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A644C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7</w:t>
      </w:r>
    </w:p>
    <w:p w:rsidR="00865BF5" w:rsidRPr="00865BF5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5D49E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4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C0363E" w:rsidRDefault="00865BF5" w:rsidP="001F3698">
      <w:pPr>
        <w:pStyle w:val="aff7"/>
        <w:spacing w:line="35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Pr="00EB72B1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AC02D4"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 </w:t>
      </w:r>
      <w:proofErr w:type="gramStart"/>
      <w:r w:rsidR="00AC02D4"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 </w:t>
      </w:r>
      <w:r w:rsidR="00A644C3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2</w:t>
      </w:r>
      <w:r w:rsidR="00AC4E8E">
        <w:rPr>
          <w:rFonts w:ascii="PT Astra Serif" w:hAnsi="PT Astra Serif"/>
          <w:b w:val="0"/>
          <w:sz w:val="28"/>
          <w:szCs w:val="28"/>
          <w:lang w:val="ru-RU"/>
        </w:rPr>
        <w:t>8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» </w:t>
      </w:r>
      <w:r w:rsidR="00A644C3">
        <w:rPr>
          <w:rFonts w:ascii="PT Astra Serif" w:hAnsi="PT Astra Serif"/>
          <w:b w:val="0"/>
          <w:sz w:val="28"/>
          <w:szCs w:val="28"/>
          <w:lang w:val="ru-RU"/>
        </w:rPr>
        <w:t>августа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865BF5" w:rsidRPr="007564C6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Pr="00FC30A3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EB72B1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</w:t>
      </w:r>
      <w:r w:rsidR="00AC4E8E" w:rsidRPr="00FC30A3">
        <w:rPr>
          <w:rFonts w:ascii="PT Astra Serif" w:hAnsi="PT Astra Serif"/>
          <w:sz w:val="28"/>
          <w:szCs w:val="28"/>
        </w:rPr>
        <w:t xml:space="preserve">Министра здравоохранения Ульяновской области </w:t>
      </w:r>
      <w:r w:rsidR="00AC4E8E">
        <w:rPr>
          <w:rFonts w:ascii="PT Astra Serif" w:hAnsi="PT Astra Serif"/>
          <w:sz w:val="28"/>
          <w:szCs w:val="28"/>
        </w:rPr>
        <w:t xml:space="preserve">М.Е. </w:t>
      </w:r>
      <w:proofErr w:type="spellStart"/>
      <w:r w:rsidR="00AC4E8E">
        <w:rPr>
          <w:rFonts w:ascii="PT Astra Serif" w:hAnsi="PT Astra Serif"/>
          <w:sz w:val="28"/>
          <w:szCs w:val="28"/>
        </w:rPr>
        <w:t>Шалягиной</w:t>
      </w:r>
      <w:proofErr w:type="spellEnd"/>
      <w:r w:rsidR="00AC4E8E">
        <w:rPr>
          <w:rFonts w:ascii="PT Astra Serif" w:hAnsi="PT Astra Serif"/>
          <w:sz w:val="28"/>
          <w:szCs w:val="28"/>
        </w:rPr>
        <w:t xml:space="preserve"> и</w:t>
      </w:r>
      <w:r w:rsidR="00AC4E8E" w:rsidRPr="00EB72B1">
        <w:rPr>
          <w:rFonts w:ascii="PT Astra Serif" w:hAnsi="PT Astra Serif"/>
          <w:sz w:val="28"/>
          <w:szCs w:val="28"/>
        </w:rPr>
        <w:t xml:space="preserve"> </w:t>
      </w:r>
      <w:r w:rsidRPr="00EB72B1">
        <w:rPr>
          <w:rFonts w:ascii="PT Astra Serif" w:hAnsi="PT Astra Serif"/>
          <w:sz w:val="28"/>
          <w:szCs w:val="28"/>
        </w:rPr>
        <w:t>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EB72B1">
        <w:t xml:space="preserve"> </w:t>
      </w:r>
      <w:proofErr w:type="spellStart"/>
      <w:r w:rsidRPr="00EB72B1">
        <w:rPr>
          <w:rFonts w:ascii="PT Astra Serif" w:hAnsi="PT Astra Serif"/>
          <w:sz w:val="28"/>
          <w:szCs w:val="28"/>
        </w:rPr>
        <w:t>Пикуш</w:t>
      </w:r>
      <w:proofErr w:type="spellEnd"/>
      <w:r w:rsidRPr="00EB72B1">
        <w:rPr>
          <w:rFonts w:ascii="PT Astra Serif" w:hAnsi="PT Astra Serif"/>
          <w:sz w:val="28"/>
          <w:szCs w:val="28"/>
        </w:rPr>
        <w:t>,</w:t>
      </w:r>
    </w:p>
    <w:p w:rsidR="00865BF5" w:rsidRPr="00FC30A3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</w:t>
      </w:r>
      <w:r w:rsidR="00AC4E8E" w:rsidRPr="00FC30A3">
        <w:rPr>
          <w:rFonts w:ascii="PT Astra Serif" w:hAnsi="PT Astra Serif"/>
          <w:sz w:val="28"/>
          <w:szCs w:val="28"/>
        </w:rPr>
        <w:t xml:space="preserve">в лице директора Е.В. </w:t>
      </w:r>
      <w:proofErr w:type="spellStart"/>
      <w:r w:rsidR="00AC4E8E"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="00AC4E8E" w:rsidRPr="00FC30A3">
        <w:rPr>
          <w:rFonts w:ascii="PT Astra Serif" w:hAnsi="PT Astra Serif"/>
          <w:sz w:val="28"/>
          <w:szCs w:val="28"/>
        </w:rPr>
        <w:t xml:space="preserve"> и </w:t>
      </w:r>
      <w:r w:rsidRPr="00FC30A3">
        <w:rPr>
          <w:rFonts w:ascii="PT Astra Serif" w:hAnsi="PT Astra Serif"/>
          <w:sz w:val="28"/>
          <w:szCs w:val="28"/>
        </w:rPr>
        <w:t>заместителя директора по организации ОМС Т.Я. Водкиной,</w:t>
      </w:r>
    </w:p>
    <w:p w:rsidR="00865BF5" w:rsidRPr="00FC30A3" w:rsidRDefault="00DB1BFA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Страховая медицинская</w:t>
      </w:r>
      <w:r w:rsidR="005D49E5"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я</w:t>
      </w:r>
      <w:r w:rsidR="005D49E5" w:rsidRPr="00FC30A3">
        <w:rPr>
          <w:rFonts w:ascii="PT Astra Serif" w:hAnsi="PT Astra Serif"/>
          <w:sz w:val="28"/>
          <w:szCs w:val="28"/>
        </w:rPr>
        <w:t>, работающ</w:t>
      </w:r>
      <w:r>
        <w:rPr>
          <w:rFonts w:ascii="PT Astra Serif" w:hAnsi="PT Astra Serif"/>
          <w:sz w:val="28"/>
          <w:szCs w:val="28"/>
        </w:rPr>
        <w:t>ая</w:t>
      </w:r>
      <w:r w:rsidR="005D49E5" w:rsidRPr="00FC30A3">
        <w:rPr>
          <w:rFonts w:ascii="PT Astra Serif" w:hAnsi="PT Astra Serif"/>
          <w:sz w:val="28"/>
          <w:szCs w:val="28"/>
        </w:rPr>
        <w:t xml:space="preserve"> в системе обязательного медицинского страхования Ульяновской области в лице директора Ульяновского филиала АО Страховая компания «СОГАЗ-Мед» Е.В. </w:t>
      </w:r>
      <w:proofErr w:type="spellStart"/>
      <w:r w:rsidR="005D49E5" w:rsidRPr="00FC30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="005D49E5" w:rsidRPr="00FC30A3">
        <w:rPr>
          <w:rFonts w:ascii="PT Astra Serif" w:hAnsi="PT Astra Serif"/>
          <w:sz w:val="28"/>
          <w:szCs w:val="28"/>
        </w:rPr>
        <w:t>,</w:t>
      </w:r>
    </w:p>
    <w:p w:rsidR="00865BF5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292001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Ульяновская областная организация профессионального союза работников здравоохранения РФ в лице</w:t>
      </w:r>
      <w:r w:rsidR="00AC4E8E">
        <w:rPr>
          <w:rFonts w:ascii="PT Astra Serif" w:hAnsi="PT Astra Serif"/>
          <w:sz w:val="28"/>
          <w:szCs w:val="28"/>
        </w:rPr>
        <w:t xml:space="preserve"> </w:t>
      </w:r>
      <w:r w:rsidR="00AC4E8E" w:rsidRPr="00FC30A3">
        <w:rPr>
          <w:rFonts w:ascii="PT Astra Serif" w:hAnsi="PT Astra Serif"/>
          <w:sz w:val="28"/>
          <w:szCs w:val="28"/>
        </w:rPr>
        <w:t xml:space="preserve">председателя А.В. </w:t>
      </w:r>
      <w:proofErr w:type="spellStart"/>
      <w:r w:rsidR="00AC4E8E" w:rsidRPr="00FC30A3">
        <w:rPr>
          <w:rFonts w:ascii="PT Astra Serif" w:hAnsi="PT Astra Serif"/>
          <w:sz w:val="28"/>
          <w:szCs w:val="28"/>
        </w:rPr>
        <w:t>Бакшутова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</w:t>
      </w:r>
      <w:r w:rsidR="00AC4E8E" w:rsidRPr="00FC30A3">
        <w:rPr>
          <w:rFonts w:ascii="PT Astra Serif" w:hAnsi="PT Astra Serif"/>
          <w:sz w:val="28"/>
          <w:szCs w:val="28"/>
        </w:rPr>
        <w:t>и заведующего отделом социальной защиты,</w:t>
      </w:r>
      <w:r w:rsidR="00AC4E8E">
        <w:rPr>
          <w:rFonts w:ascii="PT Astra Serif" w:hAnsi="PT Astra Serif"/>
          <w:sz w:val="28"/>
          <w:szCs w:val="28"/>
        </w:rPr>
        <w:t xml:space="preserve"> </w:t>
      </w:r>
      <w:r w:rsidRPr="00FC30A3">
        <w:rPr>
          <w:rFonts w:ascii="PT Astra Serif" w:hAnsi="PT Astra Serif"/>
          <w:sz w:val="28"/>
          <w:szCs w:val="28"/>
        </w:rPr>
        <w:t>правового инспектора труда ЦК Профсоюза по Ульяновской области Н.Е. Мальцевой,</w:t>
      </w:r>
    </w:p>
    <w:p w:rsidR="00865BF5" w:rsidRPr="00FC30A3" w:rsidRDefault="002E4B27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 w:rsidR="00AC4E8E">
        <w:rPr>
          <w:rFonts w:ascii="PT Astra Serif" w:hAnsi="PT Astra Serif"/>
          <w:sz w:val="28"/>
          <w:szCs w:val="28"/>
        </w:rPr>
        <w:t>ая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 w:rsidR="00AC4E8E">
        <w:rPr>
          <w:rFonts w:ascii="PT Astra Serif" w:hAnsi="PT Astra Serif"/>
          <w:sz w:val="28"/>
          <w:szCs w:val="28"/>
        </w:rPr>
        <w:t>я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</w:t>
      </w:r>
      <w:r>
        <w:rPr>
          <w:rFonts w:ascii="PT Astra Serif" w:hAnsi="PT Astra Serif"/>
          <w:sz w:val="28"/>
          <w:szCs w:val="28"/>
        </w:rPr>
        <w:t xml:space="preserve">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</w:t>
      </w:r>
      <w:r w:rsidR="00FC6F5A" w:rsidRPr="00FC30A3">
        <w:rPr>
          <w:rFonts w:ascii="PT Astra Serif" w:hAnsi="PT Astra Serif"/>
          <w:sz w:val="28"/>
          <w:szCs w:val="28"/>
        </w:rPr>
        <w:t>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Pr="00081136" w:rsidRDefault="00865BF5" w:rsidP="001F3698">
      <w:pPr>
        <w:autoSpaceDE w:val="0"/>
        <w:autoSpaceDN w:val="0"/>
        <w:adjustRightInd w:val="0"/>
        <w:spacing w:after="0" w:line="35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</w:t>
      </w:r>
      <w:r w:rsidRPr="00AC4E8E">
        <w:rPr>
          <w:rFonts w:ascii="PT Astra Serif" w:hAnsi="PT Astra Serif"/>
          <w:sz w:val="28"/>
          <w:szCs w:val="28"/>
        </w:rPr>
        <w:t xml:space="preserve">программы обязательного медицинского страхования в Ульяновской области от </w:t>
      </w:r>
      <w:r w:rsidR="000C2567" w:rsidRPr="00AC4E8E">
        <w:rPr>
          <w:rFonts w:ascii="PT Astra Serif" w:hAnsi="PT Astra Serif"/>
          <w:sz w:val="28"/>
          <w:szCs w:val="28"/>
        </w:rPr>
        <w:t>2</w:t>
      </w:r>
      <w:r w:rsidR="00AC4E8E" w:rsidRPr="00AC4E8E">
        <w:rPr>
          <w:rFonts w:ascii="PT Astra Serif" w:hAnsi="PT Astra Serif"/>
          <w:sz w:val="28"/>
          <w:szCs w:val="28"/>
        </w:rPr>
        <w:t>8</w:t>
      </w:r>
      <w:r w:rsidRPr="00AC4E8E">
        <w:rPr>
          <w:rFonts w:ascii="PT Astra Serif" w:hAnsi="PT Astra Serif"/>
          <w:sz w:val="28"/>
          <w:szCs w:val="28"/>
        </w:rPr>
        <w:t>.</w:t>
      </w:r>
      <w:r w:rsidR="000A0C24" w:rsidRPr="00AC4E8E">
        <w:rPr>
          <w:rFonts w:ascii="PT Astra Serif" w:hAnsi="PT Astra Serif"/>
          <w:sz w:val="28"/>
          <w:szCs w:val="28"/>
        </w:rPr>
        <w:t>0</w:t>
      </w:r>
      <w:r w:rsidR="00A644C3" w:rsidRPr="00AC4E8E">
        <w:rPr>
          <w:rFonts w:ascii="PT Astra Serif" w:hAnsi="PT Astra Serif"/>
          <w:sz w:val="28"/>
          <w:szCs w:val="28"/>
        </w:rPr>
        <w:t>8</w:t>
      </w:r>
      <w:r w:rsidRPr="00AC4E8E">
        <w:rPr>
          <w:rFonts w:ascii="PT Astra Serif" w:hAnsi="PT Astra Serif"/>
          <w:sz w:val="28"/>
          <w:szCs w:val="28"/>
        </w:rPr>
        <w:t>.202</w:t>
      </w:r>
      <w:r w:rsidR="000A0C24" w:rsidRPr="00AC4E8E">
        <w:rPr>
          <w:rFonts w:ascii="PT Astra Serif" w:hAnsi="PT Astra Serif"/>
          <w:sz w:val="28"/>
          <w:szCs w:val="28"/>
        </w:rPr>
        <w:t>4</w:t>
      </w:r>
      <w:r w:rsidRPr="00AC4E8E">
        <w:rPr>
          <w:rFonts w:ascii="PT Astra Serif" w:hAnsi="PT Astra Serif"/>
          <w:sz w:val="28"/>
          <w:szCs w:val="28"/>
        </w:rPr>
        <w:t xml:space="preserve"> № 1</w:t>
      </w:r>
      <w:r w:rsidR="000A0C24" w:rsidRPr="00AC4E8E">
        <w:rPr>
          <w:rFonts w:ascii="PT Astra Serif" w:hAnsi="PT Astra Serif"/>
          <w:sz w:val="28"/>
          <w:szCs w:val="28"/>
        </w:rPr>
        <w:t>5</w:t>
      </w:r>
      <w:r w:rsidR="00A644C3" w:rsidRPr="00AC4E8E">
        <w:rPr>
          <w:rFonts w:ascii="PT Astra Serif" w:hAnsi="PT Astra Serif"/>
          <w:sz w:val="28"/>
          <w:szCs w:val="28"/>
        </w:rPr>
        <w:t>8</w:t>
      </w:r>
      <w:r w:rsidRPr="00AC4E8E">
        <w:rPr>
          <w:rFonts w:ascii="PT Astra Serif" w:hAnsi="PT Astra Serif"/>
          <w:sz w:val="28"/>
          <w:szCs w:val="28"/>
        </w:rPr>
        <w:t xml:space="preserve"> заключили</w:t>
      </w:r>
      <w:r w:rsidRPr="00081136">
        <w:rPr>
          <w:rFonts w:ascii="PT Astra Serif" w:hAnsi="PT Astra Serif"/>
          <w:sz w:val="28"/>
          <w:szCs w:val="28"/>
        </w:rPr>
        <w:t xml:space="preserve"> настоящее дополнительное соглашение к Тарифному </w:t>
      </w:r>
    </w:p>
    <w:p w:rsidR="00A83A5D" w:rsidRPr="00FC30A3" w:rsidRDefault="00865BF5" w:rsidP="001F3698">
      <w:pPr>
        <w:autoSpaceDE w:val="0"/>
        <w:autoSpaceDN w:val="0"/>
        <w:adjustRightInd w:val="0"/>
        <w:spacing w:after="0" w:line="35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0A0C24">
        <w:rPr>
          <w:rFonts w:ascii="PT Astra Serif" w:hAnsi="PT Astra Serif"/>
          <w:sz w:val="28"/>
          <w:szCs w:val="28"/>
        </w:rPr>
        <w:t>4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5E30FD" w:rsidRDefault="00865BF5" w:rsidP="001F3698">
      <w:pPr>
        <w:pStyle w:val="ConsPlusNormal"/>
        <w:numPr>
          <w:ilvl w:val="0"/>
          <w:numId w:val="4"/>
        </w:numPr>
        <w:spacing w:line="350" w:lineRule="exact"/>
        <w:ind w:left="851" w:hanging="284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BF1601" w:rsidRDefault="00BF1601" w:rsidP="00BF1601">
      <w:pPr>
        <w:pStyle w:val="ConsPlusNormal"/>
        <w:spacing w:line="350" w:lineRule="exact"/>
        <w:ind w:left="567"/>
        <w:jc w:val="both"/>
        <w:rPr>
          <w:rFonts w:ascii="PT Astra Serif" w:hAnsi="PT Astra Serif"/>
          <w:sz w:val="28"/>
          <w:szCs w:val="28"/>
        </w:rPr>
      </w:pPr>
    </w:p>
    <w:p w:rsidR="007564C6" w:rsidRDefault="00BF1601" w:rsidP="007564C6">
      <w:pPr>
        <w:pStyle w:val="ConsPlusNormal"/>
        <w:numPr>
          <w:ilvl w:val="1"/>
          <w:numId w:val="4"/>
        </w:numPr>
        <w:spacing w:line="35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="007564C6">
        <w:rPr>
          <w:rFonts w:ascii="PT Astra Serif" w:hAnsi="PT Astra Serif"/>
          <w:sz w:val="28"/>
          <w:szCs w:val="28"/>
        </w:rPr>
        <w:t>ункт 2.1.10., изложить в новой редакции:</w:t>
      </w:r>
    </w:p>
    <w:p w:rsidR="00BF1601" w:rsidRPr="00CC0B1A" w:rsidRDefault="007564C6" w:rsidP="00BF160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BF1601" w:rsidRPr="00CC0B1A">
        <w:rPr>
          <w:rFonts w:ascii="PT Astra Serif" w:hAnsi="PT Astra Serif"/>
          <w:sz w:val="28"/>
          <w:szCs w:val="28"/>
        </w:rPr>
        <w:t>2.1.10. При оказании стоматологической помощи оплате подлежат условные единицы трудоемкости (УЕТ) по тарифам по ОМС.</w:t>
      </w:r>
    </w:p>
    <w:p w:rsidR="00BF1601" w:rsidRPr="00CC0B1A" w:rsidRDefault="00BF1601" w:rsidP="00BF160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Оплата стоматологической помощи в амбулаторных условиях по тарифам с учетом УЕТ основана на соблюдении принципа максимальной санации полости рта и зубов (лечение 2-х, 3-х зубов) за одно посещение. При этом для планирования объема финансовых средств на оплату стоматологической помощи в амбулаторных условиях учитывается средняя кратность УЕТ в одном посещении 4,0.</w:t>
      </w:r>
    </w:p>
    <w:p w:rsidR="00BF1601" w:rsidRPr="00CC0B1A" w:rsidRDefault="00BF1601" w:rsidP="00BF160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За одну условную единицу трудоемкости (УЕТ) принимаются 10 минут. При этом для учета случаев лечения обязательно используется следующее правило: </w:t>
      </w:r>
      <w:r w:rsidRPr="00CC0B1A">
        <w:rPr>
          <w:rFonts w:ascii="PT Astra Serif" w:hAnsi="PT Astra Serif"/>
          <w:sz w:val="28"/>
          <w:szCs w:val="28"/>
        </w:rPr>
        <w:lastRenderedPageBreak/>
        <w:t>один визит пациента является одним посещением.</w:t>
      </w:r>
    </w:p>
    <w:p w:rsidR="00BF1601" w:rsidRPr="00CC0B1A" w:rsidRDefault="00BF1601" w:rsidP="00BF160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Среднее количество УЕТ в одном обращении равно:</w:t>
      </w:r>
    </w:p>
    <w:p w:rsidR="00BF1601" w:rsidRPr="00CC0B1A" w:rsidRDefault="00BF1601" w:rsidP="00BF1601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BF1601" w:rsidRPr="00CC0B1A" w:rsidRDefault="00BF1601" w:rsidP="00BF1601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СР</w:t>
      </w:r>
      <w:r w:rsidRPr="00CC0B1A">
        <w:rPr>
          <w:rFonts w:ascii="PT Astra Serif" w:hAnsi="PT Astra Serif"/>
          <w:sz w:val="28"/>
          <w:szCs w:val="28"/>
          <w:vertAlign w:val="subscript"/>
        </w:rPr>
        <w:t>К УЕТ ОБ</w:t>
      </w:r>
      <w:r w:rsidRPr="00CC0B1A">
        <w:rPr>
          <w:rFonts w:ascii="PT Astra Serif" w:hAnsi="PT Astra Serif"/>
          <w:sz w:val="28"/>
          <w:szCs w:val="28"/>
        </w:rPr>
        <w:t xml:space="preserve"> = 4,0 x 2,35 = 9,4 УЕТ</w:t>
      </w:r>
    </w:p>
    <w:p w:rsidR="00BF1601" w:rsidRPr="00CC0B1A" w:rsidRDefault="00BF1601" w:rsidP="00BF1601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BF1601" w:rsidRDefault="00BF1601" w:rsidP="00BF1601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Классификатор основных медицинских услуг</w:t>
      </w:r>
      <w:r>
        <w:rPr>
          <w:rFonts w:ascii="PT Astra Serif" w:hAnsi="PT Astra Serif"/>
          <w:sz w:val="28"/>
          <w:szCs w:val="28"/>
        </w:rPr>
        <w:t xml:space="preserve"> </w:t>
      </w:r>
      <w:r w:rsidRPr="00CC0B1A">
        <w:rPr>
          <w:rFonts w:ascii="PT Astra Serif" w:hAnsi="PT Astra Serif"/>
          <w:sz w:val="28"/>
          <w:szCs w:val="28"/>
        </w:rPr>
        <w:t xml:space="preserve">и среднее количество </w:t>
      </w:r>
      <w:r>
        <w:rPr>
          <w:rFonts w:ascii="PT Astra Serif" w:hAnsi="PT Astra Serif"/>
          <w:sz w:val="28"/>
          <w:szCs w:val="28"/>
        </w:rPr>
        <w:t xml:space="preserve">УЕТ в одной медицинской услуге, </w:t>
      </w:r>
      <w:r w:rsidRPr="00CC0B1A">
        <w:rPr>
          <w:rFonts w:ascii="PT Astra Serif" w:hAnsi="PT Astra Serif"/>
          <w:sz w:val="28"/>
          <w:szCs w:val="28"/>
        </w:rPr>
        <w:t>применяемое для обоснования объема и</w:t>
      </w:r>
      <w:r>
        <w:rPr>
          <w:rFonts w:ascii="PT Astra Serif" w:hAnsi="PT Astra Serif"/>
          <w:sz w:val="28"/>
          <w:szCs w:val="28"/>
        </w:rPr>
        <w:t xml:space="preserve"> стоимости посещений </w:t>
      </w:r>
      <w:r w:rsidRPr="00CC0B1A">
        <w:rPr>
          <w:rFonts w:ascii="PT Astra Serif" w:hAnsi="PT Astra Serif"/>
          <w:sz w:val="28"/>
          <w:szCs w:val="28"/>
        </w:rPr>
        <w:t>при оказании первичной медик</w:t>
      </w:r>
      <w:r>
        <w:rPr>
          <w:rFonts w:ascii="PT Astra Serif" w:hAnsi="PT Astra Serif"/>
          <w:sz w:val="28"/>
          <w:szCs w:val="28"/>
        </w:rPr>
        <w:t xml:space="preserve">о-санитарной специализированной </w:t>
      </w:r>
      <w:r w:rsidRPr="00CC0B1A">
        <w:rPr>
          <w:rFonts w:ascii="PT Astra Serif" w:hAnsi="PT Astra Serif"/>
          <w:sz w:val="28"/>
          <w:szCs w:val="28"/>
        </w:rPr>
        <w:t>стоматологической помощи в амбулаторных условиях</w:t>
      </w:r>
    </w:p>
    <w:p w:rsidR="00BF1601" w:rsidRDefault="00BF1601" w:rsidP="00BF1601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BF1601" w:rsidRDefault="00BF1601" w:rsidP="00BF1601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8"/>
        <w:gridCol w:w="5364"/>
        <w:gridCol w:w="992"/>
        <w:gridCol w:w="1134"/>
      </w:tblGrid>
      <w:tr w:rsidR="00BF1601" w:rsidRPr="00CC0B1A" w:rsidTr="002D2C0A">
        <w:tc>
          <w:tcPr>
            <w:tcW w:w="1928" w:type="dxa"/>
            <w:vMerge w:val="restart"/>
            <w:vAlign w:val="center"/>
          </w:tcPr>
          <w:p w:rsidR="00BF1601" w:rsidRPr="006E09C7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9C7">
              <w:rPr>
                <w:rFonts w:ascii="PT Astra Serif" w:hAnsi="PT Astra Serif"/>
                <w:sz w:val="24"/>
                <w:szCs w:val="24"/>
              </w:rPr>
              <w:t>Код услуги</w:t>
            </w:r>
          </w:p>
        </w:tc>
        <w:tc>
          <w:tcPr>
            <w:tcW w:w="5364" w:type="dxa"/>
            <w:vMerge w:val="restart"/>
            <w:vAlign w:val="center"/>
          </w:tcPr>
          <w:p w:rsidR="00BF1601" w:rsidRPr="006E09C7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9C7">
              <w:rPr>
                <w:rFonts w:ascii="PT Astra Serif" w:hAnsi="PT Astra Serif"/>
                <w:sz w:val="24"/>
                <w:szCs w:val="24"/>
              </w:rPr>
              <w:t>Наименование услуги</w:t>
            </w:r>
          </w:p>
        </w:tc>
        <w:tc>
          <w:tcPr>
            <w:tcW w:w="2126" w:type="dxa"/>
            <w:gridSpan w:val="2"/>
            <w:vAlign w:val="center"/>
          </w:tcPr>
          <w:p w:rsidR="00BF1601" w:rsidRPr="006E09C7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9C7">
              <w:rPr>
                <w:rFonts w:ascii="PT Astra Serif" w:hAnsi="PT Astra Serif"/>
                <w:sz w:val="24"/>
                <w:szCs w:val="24"/>
              </w:rPr>
              <w:t>Число УЕТ</w:t>
            </w:r>
          </w:p>
        </w:tc>
      </w:tr>
      <w:tr w:rsidR="00BF1601" w:rsidRPr="00CC0B1A" w:rsidTr="002D2C0A">
        <w:tc>
          <w:tcPr>
            <w:tcW w:w="1928" w:type="dxa"/>
            <w:vMerge/>
          </w:tcPr>
          <w:p w:rsidR="00BF1601" w:rsidRPr="006E09C7" w:rsidRDefault="00BF1601" w:rsidP="002D2C0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364" w:type="dxa"/>
            <w:vMerge/>
          </w:tcPr>
          <w:p w:rsidR="00BF1601" w:rsidRPr="006E09C7" w:rsidRDefault="00BF1601" w:rsidP="002D2C0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F1601" w:rsidRPr="006E09C7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9C7">
              <w:rPr>
                <w:rFonts w:ascii="PT Astra Serif" w:hAnsi="PT Astra Serif"/>
                <w:sz w:val="24"/>
                <w:szCs w:val="24"/>
              </w:rPr>
              <w:t>взрослый прием</w:t>
            </w:r>
          </w:p>
        </w:tc>
        <w:tc>
          <w:tcPr>
            <w:tcW w:w="1134" w:type="dxa"/>
            <w:vAlign w:val="center"/>
          </w:tcPr>
          <w:p w:rsidR="00BF1601" w:rsidRPr="006E09C7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E09C7">
              <w:rPr>
                <w:rFonts w:ascii="PT Astra Serif" w:hAnsi="PT Astra Serif"/>
                <w:sz w:val="24"/>
                <w:szCs w:val="24"/>
              </w:rPr>
              <w:t>детский прием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A12.07.001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Витальное окрашивание твердых тканей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A12.07.003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Определение индексов гигиены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0,61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0,61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A12.07.004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Определение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пародонтальных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индексов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0,76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0,76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B01.003.004.002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Проводниковая анестезия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0,96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0,96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B01.003.004.004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Аппликационная анестезия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B01.003.004.005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Инфильтрационная анестезия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A06.30.002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Описание и интерпретация рентгенографических изображений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A06.07.010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Радиовизиография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челюстно-лицевой области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0,75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0,75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A06.07.003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Прицельная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внутриротовая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контактная рентгенография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0,75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0,75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 026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A11.01.019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A11.07.011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A25.07.001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A05.07.001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Электроодонтометрия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0,42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0,42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B01.064.003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1,95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B01.064.004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1,37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B04.064.001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1,19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B01.065.007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врача-стоматолога первичный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1,68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1,95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lastRenderedPageBreak/>
              <w:t>B01.065.008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врача-стоматолога повторный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1,37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B04.065.005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Диспансерный прием (осмотр, консультация) врача-стоматолога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1,19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B01.065.001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1,68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B01.065.002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B04.065.001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B01.065.003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зубного врача первичный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1,68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1,95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B01.065.004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зубного врача повторный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1,37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B04.065.003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Диспансерный прием (осмотр, консультация) зубного врача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1,19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B01.065.005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B01.065.006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A03.07.001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Люминесцентная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стоматоскопия</w:t>
            </w:r>
            <w:proofErr w:type="spellEnd"/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0,63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0,63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A11.07.010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Введение лекарственных препаратов в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пародонтальный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карман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0,99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0,99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A11.07.022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0,45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0,45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A16.07.051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Профессиональная гигиена полости рта и зубов </w:t>
            </w:r>
            <w:hyperlink w:anchor="P1178">
              <w:r w:rsidRPr="00A07ACD">
                <w:rPr>
                  <w:rFonts w:ascii="PT Astra Serif" w:hAnsi="PT Astra Serif"/>
                  <w:sz w:val="20"/>
                </w:rPr>
                <w:t>&lt;1&gt;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A16.07.082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Сошлифовывание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твердых тканей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A11.07.023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Применение метода серебрения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0,88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0,88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A15.07.003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A16.07.002.001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Восстановление зуба пломбой I, II, III, V, VI класс по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Блэку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с использованием стоматологических цементов </w:t>
            </w:r>
            <w:hyperlink w:anchor="P1179">
              <w:r w:rsidRPr="00A07ACD">
                <w:rPr>
                  <w:rFonts w:ascii="PT Astra Serif" w:hAnsi="PT Astra Serif"/>
                  <w:sz w:val="20"/>
                </w:rPr>
                <w:t>&lt;2&gt;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A16.07.002.002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Восстановление зуба пломбой I, II, III, V, VI класс по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Блэку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с использование материалов химического отверждения </w:t>
            </w:r>
            <w:hyperlink w:anchor="P1179">
              <w:r w:rsidRPr="00A07ACD">
                <w:rPr>
                  <w:rFonts w:ascii="PT Astra Serif" w:hAnsi="PT Astra Serif"/>
                  <w:sz w:val="20"/>
                </w:rPr>
                <w:t>&lt;2&gt;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1,95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1,95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A16.07.002.003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Блэку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с использованием стоматологических цементов </w:t>
            </w:r>
            <w:hyperlink w:anchor="P1179">
              <w:r w:rsidRPr="00A07ACD">
                <w:rPr>
                  <w:rFonts w:ascii="PT Astra Serif" w:hAnsi="PT Astra Serif"/>
                  <w:sz w:val="20"/>
                </w:rPr>
                <w:t>&lt;2&gt;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1,85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1,85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A16.07.002.004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Блэку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с использованием материалов химического отверждения </w:t>
            </w:r>
            <w:hyperlink w:anchor="P1179">
              <w:r w:rsidRPr="00A07ACD">
                <w:rPr>
                  <w:rFonts w:ascii="PT Astra Serif" w:hAnsi="PT Astra Serif"/>
                  <w:sz w:val="20"/>
                </w:rPr>
                <w:t>&lt;2&gt;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A16.07.002.005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Восстановление зуба пломбой IV класс по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Блэку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с использованием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стеклоиномерных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цементов </w:t>
            </w:r>
            <w:hyperlink w:anchor="P1179">
              <w:r w:rsidRPr="00A07ACD">
                <w:rPr>
                  <w:rFonts w:ascii="PT Astra Serif" w:hAnsi="PT Astra Serif"/>
                  <w:sz w:val="20"/>
                </w:rPr>
                <w:t>&lt;2&gt;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2,45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2,45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A16.07.002.006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Восстановление зуба пломбой IV класс по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Блэку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с использованием материалов химического отверждения </w:t>
            </w:r>
            <w:hyperlink w:anchor="P1179">
              <w:r w:rsidRPr="00A07ACD">
                <w:rPr>
                  <w:rFonts w:ascii="PT Astra Serif" w:hAnsi="PT Astra Serif"/>
                  <w:sz w:val="20"/>
                </w:rPr>
                <w:t>&lt;2&gt;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3,25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A16.07.002.007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Восстановление зуба пломбой из амальгамы I, V класс по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lastRenderedPageBreak/>
              <w:t>Блэку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</w:t>
            </w:r>
            <w:hyperlink w:anchor="P1179">
              <w:r w:rsidRPr="00A07ACD">
                <w:rPr>
                  <w:rFonts w:ascii="PT Astra Serif" w:hAnsi="PT Astra Serif"/>
                  <w:sz w:val="20"/>
                </w:rPr>
                <w:t>&lt;2&gt;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lastRenderedPageBreak/>
              <w:t>1,95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1,95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lastRenderedPageBreak/>
              <w:t>A16.07.002.008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Восстановление зуба пломбой из амальгамы II класс по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Блэку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</w:t>
            </w:r>
            <w:hyperlink w:anchor="P1179">
              <w:r w:rsidRPr="00A07ACD">
                <w:rPr>
                  <w:rFonts w:ascii="PT Astra Serif" w:hAnsi="PT Astra Serif"/>
                  <w:sz w:val="20"/>
                </w:rPr>
                <w:t>&lt;2&gt;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2,33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2,33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A16.07.002.010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Восстановление зуба пломбой I, V, VI класс по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Блэку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с использованием материалов из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фотополимеров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</w:t>
            </w:r>
            <w:hyperlink w:anchor="P1179">
              <w:r w:rsidRPr="00A07ACD">
                <w:rPr>
                  <w:rFonts w:ascii="PT Astra Serif" w:hAnsi="PT Astra Serif"/>
                  <w:sz w:val="20"/>
                </w:rPr>
                <w:t>&lt;2&gt;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3,35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3,35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A16.07.002.011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Блэку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с использованием материалов из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фотополимеров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</w:t>
            </w:r>
            <w:hyperlink w:anchor="P1179">
              <w:r w:rsidRPr="00A07ACD">
                <w:rPr>
                  <w:rFonts w:ascii="PT Astra Serif" w:hAnsi="PT Astra Serif"/>
                  <w:sz w:val="20"/>
                </w:rPr>
                <w:t>&lt;2&gt;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3,75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3,75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A16.07.002.012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Восстановление зуба пломбой IV класс по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Блэку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с использованием материалов из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фотополимеров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</w:t>
            </w:r>
            <w:hyperlink w:anchor="P1179">
              <w:r w:rsidRPr="00A07ACD">
                <w:rPr>
                  <w:rFonts w:ascii="PT Astra Serif" w:hAnsi="PT Astra Serif"/>
                  <w:sz w:val="20"/>
                </w:rPr>
                <w:t>&lt;2&gt;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4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A16.07.002.009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Наложение временной пломбы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A16.07.091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Снятие временной пломбы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A16.07.092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Трепанация зуба, искусственной коронки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0,48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0,48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A16.07.008.001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Пломбирование корневого канала зуба пастой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1,16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1,16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A16.07.008.002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Пломбирование корневого канала зуба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гуттаперчивыми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штифтами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1,7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A11.07.027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Наложение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девитализирующей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пасты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0,03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0,03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Пульпотомия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(ампутация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коронковой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пульпы)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A16.07.010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Экстирпация пульпы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0,46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0,46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A16.07.019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Временное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шинирование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при заболеваниях пародонта </w:t>
            </w:r>
            <w:hyperlink w:anchor="P1180">
              <w:r w:rsidRPr="00A07ACD">
                <w:rPr>
                  <w:rFonts w:ascii="PT Astra Serif" w:hAnsi="PT Astra Serif"/>
                  <w:sz w:val="20"/>
                </w:rPr>
                <w:t>&lt;3&gt;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1,98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1,98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A16.07.020.001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Удаление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наддесневых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и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поддесневых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зубных отложений в области зуба ручным методом </w:t>
            </w:r>
            <w:hyperlink w:anchor="P1181">
              <w:r w:rsidRPr="00A07ACD">
                <w:rPr>
                  <w:rFonts w:ascii="PT Astra Serif" w:hAnsi="PT Astra Serif"/>
                  <w:sz w:val="20"/>
                </w:rPr>
                <w:t>&lt;4&gt;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A16.07.025.001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Избирательное полирование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A22.07.002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Ультразвуковое удаление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наддесневых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и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поддесневых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зубных отложений в области зуба </w:t>
            </w:r>
            <w:hyperlink w:anchor="P1181">
              <w:r w:rsidRPr="00A07ACD">
                <w:rPr>
                  <w:rFonts w:ascii="PT Astra Serif" w:hAnsi="PT Astra Serif"/>
                  <w:sz w:val="20"/>
                </w:rPr>
                <w:t>&lt;4&gt;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A16.07.030.001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A16.07.030.002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1,71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1,71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A16.07.030.003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A16.07.039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Закрытый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кюретаж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при заболеваниях пародонта в области зуба </w:t>
            </w:r>
            <w:hyperlink w:anchor="P1181">
              <w:r w:rsidRPr="00A07ACD">
                <w:rPr>
                  <w:rFonts w:ascii="PT Astra Serif" w:hAnsi="PT Astra Serif"/>
                  <w:sz w:val="20"/>
                </w:rPr>
                <w:t>&lt;4&gt;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A16.07.082.001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Распломбировка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корневого канала, ранее леченного пастой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A16.07.082.002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Распломбировка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одного корневого канала ранее леченного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фосфатцементом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>/резорцин-формальдегидным методом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3,55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3,55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B01.067.001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1,4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1,4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B01.067.002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1,08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lastRenderedPageBreak/>
              <w:t>A11.03.003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Внутрикостное введение лекарственных препаратов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0,82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0,82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A15.03.007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Наложение шины при переломах костей </w:t>
            </w:r>
            <w:hyperlink w:anchor="P1182">
              <w:r w:rsidRPr="00A07ACD">
                <w:rPr>
                  <w:rFonts w:ascii="PT Astra Serif" w:hAnsi="PT Astra Serif"/>
                  <w:sz w:val="20"/>
                </w:rPr>
                <w:t>&lt;5&gt;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6,87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6,87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A15.03.011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Снятие шины с одной челюсти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1,43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1,43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A15.04.002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Наложение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иммобилизационной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повязки при вывихах (подвывихах) суставов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2,55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2,55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A15.07.001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Наложение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иммобилизационной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повязки при вывихах (подвывихах) зубов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2,96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2,96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Биопсия слизистой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Биопсия языка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А11.07.005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Биопсия слизистой преддверия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A11.07.007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Биопсия тканей губы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A11.07.008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Пункция кисты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A11.07.009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Бужирование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протоков слюнных желез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3,01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3,01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A11.07.013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Пункция слюнной железы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A11.07.014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Пункция тканей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A11.07.015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Пункция языка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A11.07.016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Биопсия слизистой ротоглотки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A11.07.018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Пункция губы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A11.07.019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A11.07.020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Биопсия слюнной железы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A15.01.003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Наложение повязки при операции в челюстно-лицевой области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1,06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1,06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A15.07.002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Наложение повязки при операциях в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1,06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1,06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A16.01.004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Хирургическая обработка раны или инфицированной ткани </w:t>
            </w:r>
            <w:hyperlink w:anchor="P1183">
              <w:r w:rsidRPr="00A07ACD">
                <w:rPr>
                  <w:rFonts w:ascii="PT Astra Serif" w:hAnsi="PT Astra Serif"/>
                  <w:sz w:val="20"/>
                </w:rPr>
                <w:t>&lt;6&gt;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A16.01.008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Сшивание кожи и подкожной клетчатки </w:t>
            </w:r>
            <w:hyperlink w:anchor="P1184">
              <w:r w:rsidRPr="00A07ACD">
                <w:rPr>
                  <w:rFonts w:ascii="PT Astra Serif" w:hAnsi="PT Astra Serif"/>
                  <w:sz w:val="20"/>
                </w:rPr>
                <w:t>&lt;7&gt;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0,84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0,84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A16.07.097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Наложение шва на слизистую оболочку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0,84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0,84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A16.01.012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Вскрытие и дренирование флегмоны (абсцесса)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A16.01.016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Удаление атеромы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2,33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2,33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A16.01.030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Иссечение грануляции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2,22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2,22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A16.04.018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Вправление вывиха сустава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A16.07.095.001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A16.07.095.002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гемостатических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материалов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A16.07.001.001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Удаление временного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lastRenderedPageBreak/>
              <w:t>A16.07.001.002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Удаление постоянного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A16.07.001.003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Удаление зуба сложное с разъединением корней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2,58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2,58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A16.07.024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Операция удаления ретинированного,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дистопированного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или сверхкомплектного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A16.07.040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Лоскутная операция в полости рта </w:t>
            </w:r>
            <w:hyperlink w:anchor="P1185">
              <w:r w:rsidRPr="00A07ACD">
                <w:rPr>
                  <w:rFonts w:ascii="PT Astra Serif" w:hAnsi="PT Astra Serif"/>
                  <w:sz w:val="20"/>
                </w:rPr>
                <w:t>&lt;8&gt;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2,7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Резекция верхушки корня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3,78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3,78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A16.07.011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Вскрытие подслизистого или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поднадкостничного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очага воспаления в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A16.07.012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Вскрытие и дренирование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одонтогенного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абсцесса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0,97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0,97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A16.07.013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Отсроченный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кюретаж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лунки удаленного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A16.07.014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Вскрытие и дренирование абсцесса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2,14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2,14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A16.07.015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2,41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2,41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A16.07.016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Цистотомия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или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цистэктомия</w:t>
            </w:r>
            <w:proofErr w:type="spellEnd"/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3,89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3,89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A16.07.017.002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Коррекция объема и формы альвеолярного отростка </w:t>
            </w:r>
            <w:hyperlink w:anchor="P1186">
              <w:r w:rsidRPr="00A07ACD">
                <w:rPr>
                  <w:rFonts w:ascii="PT Astra Serif" w:hAnsi="PT Astra Serif"/>
                  <w:sz w:val="20"/>
                </w:rPr>
                <w:t>&lt;9&gt;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A16.07.026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Гингивэктомия</w:t>
            </w:r>
            <w:proofErr w:type="spellEnd"/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4,3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4,3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А16.07.089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Гингивопластика</w:t>
            </w:r>
            <w:proofErr w:type="spellEnd"/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4,3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4,3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A16.07.038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Открытый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кюретаж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при заболеваниях пародонта в области зуба </w:t>
            </w:r>
            <w:hyperlink w:anchor="P1181">
              <w:r w:rsidRPr="00A07ACD">
                <w:rPr>
                  <w:rFonts w:ascii="PT Astra Serif" w:hAnsi="PT Astra Serif"/>
                  <w:sz w:val="20"/>
                </w:rPr>
                <w:t>&lt;4&gt;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A16.07.042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Пластика уздечки верхней губы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A16.07.043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Пластика уздечки нижней губы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A16.07.044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Пластика уздечки языка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A16.07.096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Пластика перфорации верхнечелюстной пазухи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4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A16.07.008.003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Закрытие перфорации стенки корневого канала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1,8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A16.07.058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1,04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1,04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A16.07.059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Гемисекция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2,6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2,6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A11.07.025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Промывание протока слюнной железы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1,85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1,85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A16.22.012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Удаление камней из протоков слюнных желез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A16.30.064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Иссечение свища мягких тканей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2,25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A16.30.069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Снятие послеоперационных швов (лигатур)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0,38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B01.054.001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Осмотр (консультация) врача-физиотерапевта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A17.07.001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A17.07.003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Диатермокоагуляция при патологии полости рта и зубов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A17.07.004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Ионофорез при патологии полости рта и зубов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1,01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lastRenderedPageBreak/>
              <w:t>A17.07.006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Депофорез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корневого канала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A17.07.007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Дарсонвализация при патологии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A17.07.008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Флюктуоризация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при патологии полости рта и зубов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1,67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1,67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A17.07.009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A17.07.010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Воздействие токами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надтональной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частоты (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ультратонотерапия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>) при патологии полости рта и зубов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A17.07.011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A17.07.012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A20.07.001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Гидроорошение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при заболевании полости рта и зубов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A21.07.001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Вакуум-терапия в стоматологии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0,68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0,68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A22.07.005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Ультрафиолетовое облучение ротоглотки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1,25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A22.07.007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proofErr w:type="spellStart"/>
            <w:r w:rsidRPr="00A07ACD">
              <w:rPr>
                <w:rFonts w:ascii="PT Astra Serif" w:hAnsi="PT Astra Serif"/>
                <w:sz w:val="20"/>
              </w:rPr>
              <w:t>Ультрафонофорез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лекарственных препаратов на область десен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</w:tr>
      <w:tr w:rsidR="00BF1601" w:rsidRPr="00A07ACD" w:rsidTr="002D2C0A">
        <w:tc>
          <w:tcPr>
            <w:tcW w:w="9418" w:type="dxa"/>
            <w:gridSpan w:val="4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Ортодонтия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B01.063.001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врача-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ортодонта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первичный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4,21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B01.063.002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Прием (осмотр, консультация) врача-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ортодонта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повторный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1,38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B04.063.001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Диспансерный прием (осмотр, консультация) врача-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ортодонта</w:t>
            </w:r>
            <w:proofErr w:type="spellEnd"/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1,69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A02.07.004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Антропометрические исследования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1,1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A23.07.002.027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Изготовление контрольной модели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A02.07.010.001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Снятие оттиска с одной челюсти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1,4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A02.07.010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Исследование на диагностических моделях челюстей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A23.07.001.001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Коррекция съемного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ортодонтического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аппарата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1,75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A23.07.003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Припасовка и наложение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ортодонтического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аппарата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1,8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A23.07.001.002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Ремонт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ортодонтического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аппарата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A23.07.002.037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Починка перелома базиса самотвердеющей пластмассой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1,75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A23.07.002.045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Изготовление дуги вестибулярной с дополнительными изгибами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3,85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A23.07.002.073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Изготовление дуги вестибулярной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A23.07.002.051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Изготовление кольца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ортодонтического</w:t>
            </w:r>
            <w:proofErr w:type="spellEnd"/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4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A23.07.002.055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Изготовление коронки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ортодонтической</w:t>
            </w:r>
            <w:proofErr w:type="spellEnd"/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4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A23.07.002.058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Изготовление пластинки вестибулярной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A23.07.002.059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Изготовление пластинки с заслоном для языка (без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кламмеров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2,5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lastRenderedPageBreak/>
              <w:t>A23.07.002.060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Изготовление пластинки с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окклюзионными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накладками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18,0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A16.07.053.002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Распил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ортодонтического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аппарата через винт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</w:tr>
      <w:tr w:rsidR="00BF1601" w:rsidRPr="00A07ACD" w:rsidTr="002D2C0A">
        <w:tc>
          <w:tcPr>
            <w:tcW w:w="9418" w:type="dxa"/>
            <w:gridSpan w:val="4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Профилактические услуги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B04.064.002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B04.065.006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1,57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B04.065.002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B04.065.004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Профилактический прием (осмотр, консультация) зубного врача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1,3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A11.07.012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Глубокое фторирование эмали зуба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0,3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A11.07.024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Местное применение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реминерализующих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препаратов в области зуба </w:t>
            </w:r>
            <w:hyperlink w:anchor="P1181">
              <w:r w:rsidRPr="00A07ACD">
                <w:rPr>
                  <w:rFonts w:ascii="PT Astra Serif" w:hAnsi="PT Astra Serif"/>
                  <w:sz w:val="20"/>
                </w:rPr>
                <w:t>&lt;4&gt;</w:t>
              </w:r>
            </w:hyperlink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0,7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A13.30.007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Обучение гигиене полости рта</w:t>
            </w:r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0,87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0,87</w:t>
            </w:r>
          </w:p>
        </w:tc>
      </w:tr>
      <w:tr w:rsidR="00BF1601" w:rsidRPr="00A07ACD" w:rsidTr="002D2C0A">
        <w:tc>
          <w:tcPr>
            <w:tcW w:w="1928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А16.07.057</w:t>
            </w:r>
          </w:p>
        </w:tc>
        <w:tc>
          <w:tcPr>
            <w:tcW w:w="5364" w:type="dxa"/>
            <w:vAlign w:val="center"/>
          </w:tcPr>
          <w:p w:rsidR="00BF1601" w:rsidRPr="00A07ACD" w:rsidRDefault="00BF1601" w:rsidP="002D2C0A">
            <w:pPr>
              <w:pStyle w:val="ConsPlusNormal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 xml:space="preserve">Запечатывание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фиссуры</w:t>
            </w:r>
            <w:proofErr w:type="spellEnd"/>
            <w:r w:rsidRPr="00A07ACD">
              <w:rPr>
                <w:rFonts w:ascii="PT Astra Serif" w:hAnsi="PT Astra Serif"/>
                <w:sz w:val="20"/>
              </w:rPr>
              <w:t xml:space="preserve"> зуба </w:t>
            </w:r>
            <w:proofErr w:type="spellStart"/>
            <w:r w:rsidRPr="00A07ACD">
              <w:rPr>
                <w:rFonts w:ascii="PT Astra Serif" w:hAnsi="PT Astra Serif"/>
                <w:sz w:val="20"/>
              </w:rPr>
              <w:t>герметиком</w:t>
            </w:r>
            <w:proofErr w:type="spellEnd"/>
          </w:p>
        </w:tc>
        <w:tc>
          <w:tcPr>
            <w:tcW w:w="992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F1601" w:rsidRPr="00A07ACD" w:rsidRDefault="00BF1601" w:rsidP="002D2C0A">
            <w:pPr>
              <w:pStyle w:val="ConsPlusNormal"/>
              <w:jc w:val="center"/>
              <w:rPr>
                <w:rFonts w:ascii="PT Astra Serif" w:hAnsi="PT Astra Serif"/>
                <w:sz w:val="20"/>
              </w:rPr>
            </w:pPr>
            <w:r w:rsidRPr="00A07ACD">
              <w:rPr>
                <w:rFonts w:ascii="PT Astra Serif" w:hAnsi="PT Astra Serif"/>
                <w:sz w:val="20"/>
              </w:rPr>
              <w:t>1</w:t>
            </w:r>
          </w:p>
        </w:tc>
      </w:tr>
    </w:tbl>
    <w:p w:rsidR="00BF1601" w:rsidRPr="00A07ACD" w:rsidRDefault="00BF1601" w:rsidP="00BF1601">
      <w:pPr>
        <w:pStyle w:val="ConsPlusNormal"/>
        <w:jc w:val="both"/>
        <w:rPr>
          <w:rFonts w:ascii="PT Astra Serif" w:hAnsi="PT Astra Serif"/>
          <w:sz w:val="20"/>
        </w:rPr>
      </w:pPr>
    </w:p>
    <w:p w:rsidR="00BF1601" w:rsidRPr="00CC0B1A" w:rsidRDefault="00BF1601" w:rsidP="00BF160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--------------------------------</w:t>
      </w:r>
    </w:p>
    <w:p w:rsidR="00BF1601" w:rsidRPr="00A07ACD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r w:rsidRPr="00A07ACD">
        <w:rPr>
          <w:rFonts w:ascii="PT Astra Serif" w:hAnsi="PT Astra Serif"/>
          <w:sz w:val="24"/>
          <w:szCs w:val="24"/>
        </w:rPr>
        <w:t>Примечания:</w:t>
      </w:r>
    </w:p>
    <w:p w:rsidR="00BF1601" w:rsidRPr="00A07ACD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0" w:name="P1178"/>
      <w:bookmarkEnd w:id="0"/>
      <w:r w:rsidRPr="00A07ACD">
        <w:rPr>
          <w:rFonts w:ascii="PT Astra Serif" w:hAnsi="PT Astra Serif"/>
          <w:sz w:val="24"/>
          <w:szCs w:val="24"/>
        </w:rPr>
        <w:t>&lt;1&gt; - одного квадранта</w:t>
      </w:r>
    </w:p>
    <w:p w:rsidR="00BF1601" w:rsidRPr="00A07ACD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1" w:name="P1179"/>
      <w:bookmarkEnd w:id="1"/>
      <w:r w:rsidRPr="00A07ACD">
        <w:rPr>
          <w:rFonts w:ascii="PT Astra Serif" w:hAnsi="PT Astra Serif"/>
          <w:sz w:val="24"/>
          <w:szCs w:val="24"/>
        </w:rPr>
        <w:t>&lt;2&gt; - включая полирование пломбы</w:t>
      </w:r>
    </w:p>
    <w:p w:rsidR="00BF1601" w:rsidRPr="00A07ACD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2" w:name="P1180"/>
      <w:bookmarkEnd w:id="2"/>
      <w:r w:rsidRPr="00A07ACD">
        <w:rPr>
          <w:rFonts w:ascii="PT Astra Serif" w:hAnsi="PT Astra Serif"/>
          <w:sz w:val="24"/>
          <w:szCs w:val="24"/>
        </w:rPr>
        <w:t>&lt;3&gt; - трех зубов</w:t>
      </w:r>
    </w:p>
    <w:p w:rsidR="00BF1601" w:rsidRPr="00A07ACD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3" w:name="P1181"/>
      <w:bookmarkEnd w:id="3"/>
      <w:r w:rsidRPr="00A07ACD">
        <w:rPr>
          <w:rFonts w:ascii="PT Astra Serif" w:hAnsi="PT Astra Serif"/>
          <w:sz w:val="24"/>
          <w:szCs w:val="24"/>
        </w:rPr>
        <w:t>&lt;4&gt; - одного зуба</w:t>
      </w:r>
    </w:p>
    <w:p w:rsidR="00BF1601" w:rsidRPr="00A07ACD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4" w:name="P1182"/>
      <w:bookmarkEnd w:id="4"/>
      <w:r w:rsidRPr="00A07ACD">
        <w:rPr>
          <w:rFonts w:ascii="PT Astra Serif" w:hAnsi="PT Astra Serif"/>
          <w:sz w:val="24"/>
          <w:szCs w:val="24"/>
        </w:rPr>
        <w:t>&lt;5&gt; - на одной челюсти</w:t>
      </w:r>
    </w:p>
    <w:p w:rsidR="00BF1601" w:rsidRPr="00A07ACD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5" w:name="P1183"/>
      <w:bookmarkEnd w:id="5"/>
      <w:r w:rsidRPr="00A07ACD">
        <w:rPr>
          <w:rFonts w:ascii="PT Astra Serif" w:hAnsi="PT Astra Serif"/>
          <w:sz w:val="24"/>
          <w:szCs w:val="24"/>
        </w:rPr>
        <w:t>&lt;6&gt; - без наложения швов</w:t>
      </w:r>
    </w:p>
    <w:p w:rsidR="00BF1601" w:rsidRPr="00A07ACD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6" w:name="P1184"/>
      <w:bookmarkEnd w:id="6"/>
      <w:r w:rsidRPr="00A07ACD">
        <w:rPr>
          <w:rFonts w:ascii="PT Astra Serif" w:hAnsi="PT Astra Serif"/>
          <w:sz w:val="24"/>
          <w:szCs w:val="24"/>
        </w:rPr>
        <w:t>&lt;7&gt; - один шов</w:t>
      </w:r>
    </w:p>
    <w:p w:rsidR="00BF1601" w:rsidRPr="00A07ACD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7" w:name="P1185"/>
      <w:bookmarkEnd w:id="7"/>
      <w:r w:rsidRPr="00A07ACD">
        <w:rPr>
          <w:rFonts w:ascii="PT Astra Serif" w:hAnsi="PT Astra Serif"/>
          <w:sz w:val="24"/>
          <w:szCs w:val="24"/>
        </w:rPr>
        <w:t>&lt;8&gt; - в области двух-трех зубов</w:t>
      </w:r>
    </w:p>
    <w:p w:rsidR="00BF1601" w:rsidRPr="00A07ACD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4"/>
          <w:szCs w:val="24"/>
        </w:rPr>
      </w:pPr>
      <w:bookmarkStart w:id="8" w:name="P1186"/>
      <w:bookmarkEnd w:id="8"/>
      <w:r w:rsidRPr="00A07ACD">
        <w:rPr>
          <w:rFonts w:ascii="PT Astra Serif" w:hAnsi="PT Astra Serif"/>
          <w:sz w:val="24"/>
          <w:szCs w:val="24"/>
        </w:rPr>
        <w:t>&lt;9&gt; - в области одного-двух зубов</w:t>
      </w:r>
    </w:p>
    <w:p w:rsidR="00BF1601" w:rsidRPr="00CC0B1A" w:rsidRDefault="00BF1601" w:rsidP="00BF1601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При оказании стоматологической медицинской помощи в законченный случай обращения по заболеванию входит максимальная санация полости рта и зубов (лечение 1-го, 2-х, 3-х зубов) в одно или несколько посещений. Законченный случай обращения по заболеванию учитывается одной записью без числа посещений, но не более 18 УЕТ на один законченный случай. 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Восстановление зуба пломбой включает, в том числе формирование кариозной полости и медикаментозную обработку.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Остановка кровотечения не учитывается как самостоятельный вид работ при проведении остановки кровотечения в ходе выполнения оперативных вмешательств.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Медицинская услуга лечения аномалий с применением съемных </w:t>
      </w:r>
      <w:proofErr w:type="spellStart"/>
      <w:r w:rsidRPr="00CC0B1A">
        <w:rPr>
          <w:rFonts w:ascii="PT Astra Serif" w:hAnsi="PT Astra Serif"/>
          <w:sz w:val="28"/>
          <w:szCs w:val="28"/>
        </w:rPr>
        <w:t>ортодонтических</w:t>
      </w:r>
      <w:proofErr w:type="spellEnd"/>
      <w:r w:rsidRPr="00CC0B1A">
        <w:rPr>
          <w:rFonts w:ascii="PT Astra Serif" w:hAnsi="PT Astra Serif"/>
          <w:sz w:val="28"/>
          <w:szCs w:val="28"/>
        </w:rPr>
        <w:t xml:space="preserve"> аппаратов - стоматологическая помощь как совокупная услуга оказанная врачами-стоматологами и зубными техниками пациенту, для достижения результата обращения за медицинской помощью стоматологических лечебно-диагностических услуг по ортодонтии, детям от 5 до 18 лет (17 лет 11 месяцев 29 дней) с диагнозом врожденная расщелина неба в послеоперационном </w:t>
      </w:r>
      <w:r w:rsidRPr="00CC0B1A">
        <w:rPr>
          <w:rFonts w:ascii="PT Astra Serif" w:hAnsi="PT Astra Serif"/>
          <w:sz w:val="28"/>
          <w:szCs w:val="28"/>
        </w:rPr>
        <w:lastRenderedPageBreak/>
        <w:t>периоде для исправления формы верхней челюсти и ее альвеолярного отростка, расширение верхнего зубного ряда и улучшения соотношения зубных рядов с использованием съемной технологии с элементами, с учетом роста и развития ребенка кратностью 2 раза в год.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Стоматологическая медицинская помощь оказывается застрахованному лицу по медицинским показаниям, в соответствие с кодом заболевания по МКБ. Предоставленная застрахованному лицу медицинская помощь должна соответствовать договору на оказание и оплату медицинской помощи по ОМС, порядкам оказания медицинской помощи, клиническим рекомендациям (Протоколам лечения), стандартам медицинской помощи.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Оказываются следующие виды бесплатной стоматологической медицинской помощи: терапевтической, хирургической, </w:t>
      </w:r>
      <w:proofErr w:type="spellStart"/>
      <w:r w:rsidRPr="00CC0B1A">
        <w:rPr>
          <w:rFonts w:ascii="PT Astra Serif" w:hAnsi="PT Astra Serif"/>
          <w:sz w:val="28"/>
          <w:szCs w:val="28"/>
        </w:rPr>
        <w:t>парадонтологической</w:t>
      </w:r>
      <w:proofErr w:type="spellEnd"/>
      <w:r w:rsidRPr="00CC0B1A">
        <w:rPr>
          <w:rFonts w:ascii="PT Astra Serif" w:hAnsi="PT Astra Serif"/>
          <w:sz w:val="28"/>
          <w:szCs w:val="28"/>
        </w:rPr>
        <w:t xml:space="preserve"> стоматологической помощи, детская стоматология, в том числе: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1. Анестезия любыми видами анестетиков, как с использованием разовых шприцов, так и </w:t>
      </w:r>
      <w:proofErr w:type="spellStart"/>
      <w:r w:rsidRPr="00CC0B1A">
        <w:rPr>
          <w:rFonts w:ascii="PT Astra Serif" w:hAnsi="PT Astra Serif"/>
          <w:sz w:val="28"/>
          <w:szCs w:val="28"/>
        </w:rPr>
        <w:t>карпульными</w:t>
      </w:r>
      <w:proofErr w:type="spellEnd"/>
      <w:r w:rsidRPr="00CC0B1A">
        <w:rPr>
          <w:rFonts w:ascii="PT Astra Serif" w:hAnsi="PT Astra Serif"/>
          <w:sz w:val="28"/>
          <w:szCs w:val="28"/>
        </w:rPr>
        <w:t>.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2. Эндодонтическое лечение, включая пломбирование корневых каналов, с применением методики пломбирования корневых каналов с использованием гуттаперчи в технике латеральной и вертикальной конденсации, термофилы, а также пасты с методом пломбирования одним (центральным) штифтом.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3. Пломбирование постоянных зубов цементами, химическими композитами и </w:t>
      </w:r>
      <w:proofErr w:type="spellStart"/>
      <w:r w:rsidRPr="00CC0B1A">
        <w:rPr>
          <w:rFonts w:ascii="PT Astra Serif" w:hAnsi="PT Astra Serif"/>
          <w:sz w:val="28"/>
          <w:szCs w:val="28"/>
        </w:rPr>
        <w:t>светополимерами</w:t>
      </w:r>
      <w:proofErr w:type="spellEnd"/>
      <w:r w:rsidRPr="00CC0B1A">
        <w:rPr>
          <w:rFonts w:ascii="PT Astra Serif" w:hAnsi="PT Astra Serif"/>
          <w:sz w:val="28"/>
          <w:szCs w:val="28"/>
        </w:rPr>
        <w:t xml:space="preserve"> по показаниям врача.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4. </w:t>
      </w:r>
      <w:proofErr w:type="spellStart"/>
      <w:r w:rsidRPr="00CC0B1A">
        <w:rPr>
          <w:rFonts w:ascii="PT Astra Serif" w:hAnsi="PT Astra Serif"/>
          <w:sz w:val="28"/>
          <w:szCs w:val="28"/>
        </w:rPr>
        <w:t>Ортодонтическое</w:t>
      </w:r>
      <w:proofErr w:type="spellEnd"/>
      <w:r w:rsidRPr="00CC0B1A">
        <w:rPr>
          <w:rFonts w:ascii="PT Astra Serif" w:hAnsi="PT Astra Serif"/>
          <w:sz w:val="28"/>
          <w:szCs w:val="28"/>
        </w:rPr>
        <w:t xml:space="preserve"> лечение детей (до 17 лет включительно) в соответствие с Классификатором основных медицинских услуг при оказании первичной медико-санитарной специализированной стоматологической помощи в амбулаторных условиях.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Не относится к бесплатному лечению, т.к. не являются страховым случаем: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1. Замена имеющейся полноценной пломбы.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2. Любые манипуляции, проводимые с целью зубопротезирования или </w:t>
      </w:r>
      <w:proofErr w:type="spellStart"/>
      <w:r w:rsidRPr="00CC0B1A">
        <w:rPr>
          <w:rFonts w:ascii="PT Astra Serif" w:hAnsi="PT Astra Serif"/>
          <w:sz w:val="28"/>
          <w:szCs w:val="28"/>
        </w:rPr>
        <w:t>ортодонтического</w:t>
      </w:r>
      <w:proofErr w:type="spellEnd"/>
      <w:r w:rsidRPr="00CC0B1A">
        <w:rPr>
          <w:rFonts w:ascii="PT Astra Serif" w:hAnsi="PT Astra Serif"/>
          <w:sz w:val="28"/>
          <w:szCs w:val="28"/>
        </w:rPr>
        <w:t xml:space="preserve"> лечения, если они не связаны с заболеванием (</w:t>
      </w:r>
      <w:proofErr w:type="spellStart"/>
      <w:r w:rsidRPr="00CC0B1A">
        <w:rPr>
          <w:rFonts w:ascii="PT Astra Serif" w:hAnsi="PT Astra Serif"/>
          <w:sz w:val="28"/>
          <w:szCs w:val="28"/>
        </w:rPr>
        <w:t>депульпирование</w:t>
      </w:r>
      <w:proofErr w:type="spellEnd"/>
      <w:r w:rsidRPr="00CC0B1A">
        <w:rPr>
          <w:rFonts w:ascii="PT Astra Serif" w:hAnsi="PT Astra Serif"/>
          <w:sz w:val="28"/>
          <w:szCs w:val="28"/>
        </w:rPr>
        <w:t xml:space="preserve"> зубов, удаление аномально расположенных зубов).</w:t>
      </w:r>
    </w:p>
    <w:p w:rsidR="00BF1601" w:rsidRPr="00CC0B1A" w:rsidRDefault="00BF1601" w:rsidP="00BF1601">
      <w:pPr>
        <w:pStyle w:val="ConsPlusNormal"/>
        <w:ind w:firstLine="539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 xml:space="preserve">3. Восстановление цвета и формы зуба при </w:t>
      </w:r>
      <w:proofErr w:type="spellStart"/>
      <w:r w:rsidRPr="00CC0B1A">
        <w:rPr>
          <w:rFonts w:ascii="PT Astra Serif" w:hAnsi="PT Astra Serif"/>
          <w:sz w:val="28"/>
          <w:szCs w:val="28"/>
        </w:rPr>
        <w:t>некариозных</w:t>
      </w:r>
      <w:proofErr w:type="spellEnd"/>
      <w:r w:rsidRPr="00CC0B1A">
        <w:rPr>
          <w:rFonts w:ascii="PT Astra Serif" w:hAnsi="PT Astra Serif"/>
          <w:sz w:val="28"/>
          <w:szCs w:val="28"/>
        </w:rPr>
        <w:t xml:space="preserve"> поражениях твердых тканей зубов (эрозия, гипоплазия, флюороз, клиновидный дефект), восстановление цвета зуба при его изменении по различным причинам (пищевые красители, курение и другое), восстановление формы зуба при отсутствии твердых тканей зуба от 1/3 до полного отсутствия коронки, т.к. эти манипуляции относятся к косметическим.</w:t>
      </w:r>
    </w:p>
    <w:p w:rsidR="007564C6" w:rsidRDefault="00BF1601" w:rsidP="00BF1601">
      <w:pPr>
        <w:pStyle w:val="ConsPlusNormal"/>
        <w:spacing w:line="350" w:lineRule="exact"/>
        <w:ind w:firstLine="567"/>
        <w:jc w:val="both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Восстановление коронки зуба, а также предотвращение дальнейшего его разрушения предусматривает также изготовление коронок, в том числе и на передние зубы.</w:t>
      </w:r>
      <w:r w:rsidR="007564C6">
        <w:rPr>
          <w:rFonts w:ascii="PT Astra Serif" w:hAnsi="PT Astra Serif"/>
          <w:sz w:val="28"/>
          <w:szCs w:val="28"/>
        </w:rPr>
        <w:t>».</w:t>
      </w:r>
    </w:p>
    <w:p w:rsidR="00701D7A" w:rsidRDefault="00701D7A" w:rsidP="008B6EC2">
      <w:pPr>
        <w:pStyle w:val="ConsPlusNormal"/>
        <w:numPr>
          <w:ilvl w:val="1"/>
          <w:numId w:val="4"/>
        </w:numPr>
        <w:spacing w:line="35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7A2B48">
        <w:rPr>
          <w:rFonts w:ascii="PT Astra Serif" w:hAnsi="PT Astra Serif"/>
          <w:sz w:val="28"/>
          <w:szCs w:val="28"/>
        </w:rPr>
        <w:t>Приложени</w:t>
      </w:r>
      <w:r w:rsidR="00741954">
        <w:rPr>
          <w:rFonts w:ascii="PT Astra Serif" w:hAnsi="PT Astra Serif"/>
          <w:sz w:val="28"/>
          <w:szCs w:val="28"/>
        </w:rPr>
        <w:t>я</w:t>
      </w:r>
      <w:r w:rsidRPr="007A2B48">
        <w:rPr>
          <w:rFonts w:ascii="PT Astra Serif" w:hAnsi="PT Astra Serif"/>
          <w:sz w:val="28"/>
          <w:szCs w:val="28"/>
        </w:rPr>
        <w:t xml:space="preserve"> к тарифному соглашению</w:t>
      </w:r>
      <w:r w:rsidR="00741954" w:rsidRPr="00DB1BFA">
        <w:rPr>
          <w:rFonts w:ascii="PT Astra Serif" w:hAnsi="PT Astra Serif"/>
          <w:sz w:val="28"/>
          <w:szCs w:val="28"/>
        </w:rPr>
        <w:t>:</w:t>
      </w:r>
      <w:r w:rsidRPr="00DB1BFA">
        <w:rPr>
          <w:rFonts w:ascii="PT Astra Serif" w:hAnsi="PT Astra Serif"/>
          <w:sz w:val="28"/>
          <w:szCs w:val="28"/>
        </w:rPr>
        <w:t xml:space="preserve"> </w:t>
      </w:r>
      <w:r w:rsidR="008B6EC2" w:rsidRPr="00DB1BFA">
        <w:rPr>
          <w:rFonts w:ascii="PT Astra Serif" w:hAnsi="PT Astra Serif"/>
          <w:sz w:val="28"/>
          <w:szCs w:val="28"/>
        </w:rPr>
        <w:t>№ 4 «Тарифы на обращения по поводу заболевания по специальностям на 2024 год»,</w:t>
      </w:r>
      <w:r w:rsidR="008B6EC2">
        <w:rPr>
          <w:rFonts w:ascii="PT Astra Serif" w:hAnsi="PT Astra Serif"/>
          <w:sz w:val="28"/>
          <w:szCs w:val="28"/>
        </w:rPr>
        <w:t xml:space="preserve"> </w:t>
      </w:r>
      <w:r w:rsidRPr="007A2B48">
        <w:rPr>
          <w:rFonts w:ascii="PT Astra Serif" w:hAnsi="PT Astra Serif"/>
          <w:sz w:val="28"/>
          <w:szCs w:val="28"/>
        </w:rPr>
        <w:t>№ 1</w:t>
      </w:r>
      <w:r w:rsidR="00A644C3">
        <w:rPr>
          <w:rFonts w:ascii="PT Astra Serif" w:hAnsi="PT Astra Serif"/>
          <w:sz w:val="28"/>
          <w:szCs w:val="28"/>
        </w:rPr>
        <w:t>1</w:t>
      </w:r>
      <w:r w:rsidRPr="007A2B48">
        <w:rPr>
          <w:rFonts w:ascii="PT Astra Serif" w:hAnsi="PT Astra Serif"/>
          <w:sz w:val="28"/>
          <w:szCs w:val="28"/>
        </w:rPr>
        <w:t xml:space="preserve"> «</w:t>
      </w:r>
      <w:r w:rsidR="00A644C3" w:rsidRPr="00A644C3">
        <w:rPr>
          <w:rFonts w:ascii="PT Astra Serif" w:hAnsi="PT Astra Serif"/>
          <w:sz w:val="28"/>
          <w:szCs w:val="28"/>
        </w:rPr>
        <w:t>Тарифы на услуги диализа на 2024 г.</w:t>
      </w:r>
      <w:r w:rsidRPr="00A644C3">
        <w:rPr>
          <w:rFonts w:ascii="PT Astra Serif" w:hAnsi="PT Astra Serif"/>
          <w:sz w:val="28"/>
          <w:szCs w:val="28"/>
        </w:rPr>
        <w:t>»</w:t>
      </w:r>
      <w:r w:rsidR="00741954">
        <w:rPr>
          <w:rFonts w:ascii="PT Astra Serif" w:hAnsi="PT Astra Serif"/>
          <w:sz w:val="28"/>
          <w:szCs w:val="28"/>
        </w:rPr>
        <w:t xml:space="preserve"> и № 16 «</w:t>
      </w:r>
      <w:r w:rsidR="00741954" w:rsidRPr="00741954">
        <w:rPr>
          <w:rFonts w:ascii="PT Astra Serif" w:hAnsi="PT Astra Serif"/>
          <w:sz w:val="28"/>
          <w:szCs w:val="28"/>
        </w:rPr>
        <w:t xml:space="preserve">Перечень клинико-статистических групп, коэффициенты </w:t>
      </w:r>
      <w:proofErr w:type="spellStart"/>
      <w:r w:rsidR="00741954" w:rsidRPr="00741954">
        <w:rPr>
          <w:rFonts w:ascii="PT Astra Serif" w:hAnsi="PT Astra Serif"/>
          <w:sz w:val="28"/>
          <w:szCs w:val="28"/>
        </w:rPr>
        <w:t>затратоемкости</w:t>
      </w:r>
      <w:proofErr w:type="spellEnd"/>
      <w:r w:rsidR="00741954" w:rsidRPr="00741954">
        <w:rPr>
          <w:rFonts w:ascii="PT Astra Serif" w:hAnsi="PT Astra Serif"/>
          <w:sz w:val="28"/>
          <w:szCs w:val="28"/>
        </w:rPr>
        <w:t>, коэффициенты специфики, доля з/п и прочих расходов и стоимость лечения по уровням медицинских орг</w:t>
      </w:r>
      <w:r w:rsidR="00741954">
        <w:rPr>
          <w:rFonts w:ascii="PT Astra Serif" w:hAnsi="PT Astra Serif"/>
          <w:sz w:val="28"/>
          <w:szCs w:val="28"/>
        </w:rPr>
        <w:t xml:space="preserve">анизаций при оплате медицинской </w:t>
      </w:r>
      <w:r w:rsidR="00741954" w:rsidRPr="00741954">
        <w:rPr>
          <w:rFonts w:ascii="PT Astra Serif" w:hAnsi="PT Astra Serif"/>
          <w:sz w:val="28"/>
          <w:szCs w:val="28"/>
        </w:rPr>
        <w:t>помощи</w:t>
      </w:r>
      <w:r w:rsidR="00741954">
        <w:rPr>
          <w:rFonts w:ascii="PT Astra Serif" w:hAnsi="PT Astra Serif"/>
          <w:sz w:val="28"/>
          <w:szCs w:val="28"/>
        </w:rPr>
        <w:t>,</w:t>
      </w:r>
      <w:r w:rsidR="00741954" w:rsidRPr="00741954">
        <w:rPr>
          <w:rFonts w:ascii="PT Astra Serif" w:hAnsi="PT Astra Serif"/>
          <w:sz w:val="28"/>
          <w:szCs w:val="28"/>
        </w:rPr>
        <w:t xml:space="preserve"> оказанной в условиях круглосуточных стационаров на 2024 </w:t>
      </w:r>
      <w:r w:rsidR="00741954" w:rsidRPr="00741954">
        <w:rPr>
          <w:rFonts w:ascii="PT Astra Serif" w:hAnsi="PT Astra Serif"/>
          <w:sz w:val="28"/>
          <w:szCs w:val="28"/>
        </w:rPr>
        <w:lastRenderedPageBreak/>
        <w:t>год</w:t>
      </w:r>
      <w:r w:rsidR="00741954">
        <w:rPr>
          <w:rFonts w:ascii="PT Astra Serif" w:hAnsi="PT Astra Serif"/>
          <w:sz w:val="28"/>
          <w:szCs w:val="28"/>
        </w:rPr>
        <w:t>»</w:t>
      </w:r>
      <w:bookmarkStart w:id="9" w:name="_GoBack"/>
      <w:bookmarkEnd w:id="9"/>
      <w:r w:rsidRPr="007A2B48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</w:t>
      </w:r>
      <w:r w:rsidRPr="007A2B48">
        <w:rPr>
          <w:rFonts w:ascii="PT Astra Serif" w:hAnsi="PT Astra Serif"/>
          <w:sz w:val="28"/>
          <w:szCs w:val="28"/>
        </w:rPr>
        <w:t>изложить в новой редакции</w:t>
      </w:r>
      <w:r w:rsidRPr="007314C2">
        <w:rPr>
          <w:rFonts w:ascii="PT Astra Serif" w:hAnsi="PT Astra Serif"/>
          <w:sz w:val="28"/>
          <w:szCs w:val="28"/>
        </w:rPr>
        <w:t>.</w:t>
      </w:r>
    </w:p>
    <w:p w:rsidR="00DD0269" w:rsidRPr="00B55157" w:rsidRDefault="002A6CA4" w:rsidP="001F3698">
      <w:pPr>
        <w:pStyle w:val="ad"/>
        <w:numPr>
          <w:ilvl w:val="0"/>
          <w:numId w:val="4"/>
        </w:numPr>
        <w:spacing w:after="0" w:line="35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B55157"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 w:rsidRPr="00B55157">
        <w:rPr>
          <w:rFonts w:ascii="PT Astra Serif" w:hAnsi="PT Astra Serif"/>
          <w:sz w:val="28"/>
          <w:szCs w:val="28"/>
        </w:rPr>
        <w:t xml:space="preserve"> </w:t>
      </w:r>
      <w:r w:rsidR="002A75AD" w:rsidRPr="00B55157">
        <w:rPr>
          <w:rFonts w:ascii="PT Astra Serif" w:hAnsi="PT Astra Serif"/>
          <w:sz w:val="28"/>
          <w:szCs w:val="28"/>
        </w:rPr>
        <w:t xml:space="preserve">распространяет своё действие на 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правоотношения возникшие с 0</w:t>
      </w:r>
      <w:r w:rsidR="00A644C3">
        <w:rPr>
          <w:rFonts w:ascii="PT Astra Serif" w:eastAsia="Calibri" w:hAnsi="PT Astra Serif"/>
          <w:bCs/>
          <w:sz w:val="28"/>
          <w:szCs w:val="28"/>
        </w:rPr>
        <w:t>1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.0</w:t>
      </w:r>
      <w:r w:rsidR="00A644C3">
        <w:rPr>
          <w:rFonts w:ascii="PT Astra Serif" w:eastAsia="Calibri" w:hAnsi="PT Astra Serif"/>
          <w:bCs/>
          <w:sz w:val="28"/>
          <w:szCs w:val="28"/>
        </w:rPr>
        <w:t>8</w:t>
      </w:r>
      <w:r w:rsidR="002A75AD" w:rsidRPr="00B55157">
        <w:rPr>
          <w:rFonts w:ascii="PT Astra Serif" w:eastAsia="Calibri" w:hAnsi="PT Astra Serif"/>
          <w:bCs/>
          <w:sz w:val="28"/>
          <w:szCs w:val="28"/>
        </w:rPr>
        <w:t>.2024 года</w:t>
      </w:r>
      <w:r w:rsidR="00D13E3B">
        <w:rPr>
          <w:rFonts w:ascii="PT Astra Serif" w:eastAsia="Calibri" w:hAnsi="PT Astra Serif"/>
          <w:bCs/>
          <w:sz w:val="28"/>
          <w:szCs w:val="28"/>
        </w:rPr>
        <w:t>.</w:t>
      </w:r>
    </w:p>
    <w:p w:rsidR="00676B49" w:rsidRPr="000277BB" w:rsidRDefault="00676B49" w:rsidP="005C0838">
      <w:pPr>
        <w:spacing w:after="0" w:line="240" w:lineRule="auto"/>
        <w:ind w:left="142"/>
        <w:jc w:val="both"/>
        <w:rPr>
          <w:rFonts w:ascii="PT Astra Serif" w:hAnsi="PT Astra Serif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971436" w:rsidRPr="00FC30A3" w:rsidTr="00971436">
        <w:trPr>
          <w:trHeight w:val="2779"/>
        </w:trPr>
        <w:tc>
          <w:tcPr>
            <w:tcW w:w="4962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Министр здравоохранения Ульяновской области</w:t>
            </w: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</w:rPr>
              <w:t>_______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М.Е.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</w:p>
        </w:tc>
        <w:tc>
          <w:tcPr>
            <w:tcW w:w="5244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AC4E8E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 О.В.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AC4E8E" w:rsidRPr="00FC30A3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AC4E8E" w:rsidRPr="00971436" w:rsidRDefault="00AC4E8E" w:rsidP="00AC4E8E">
            <w:pPr>
              <w:ind w:left="-534" w:firstLine="534"/>
              <w:rPr>
                <w:rFonts w:ascii="PT Astra Serif" w:hAnsi="PT Astra Serif"/>
                <w:sz w:val="12"/>
                <w:szCs w:val="28"/>
              </w:rPr>
            </w:pPr>
          </w:p>
          <w:p w:rsidR="00AC4E8E" w:rsidRDefault="00AC4E8E" w:rsidP="00AC4E8E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DB1BFA" w:rsidRPr="00971436" w:rsidRDefault="00DB1BFA" w:rsidP="00AC4E8E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5D49E5" w:rsidRPr="005D49E5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  <w:tc>
          <w:tcPr>
            <w:tcW w:w="5244" w:type="dxa"/>
          </w:tcPr>
          <w:p w:rsidR="00AC4E8E" w:rsidRDefault="00AC4E8E" w:rsidP="00AC4E8E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AC4E8E" w:rsidRPr="00971436" w:rsidRDefault="00AC4E8E" w:rsidP="00AC4E8E">
            <w:pPr>
              <w:rPr>
                <w:rFonts w:ascii="PT Astra Serif" w:hAnsi="PT Astra Serif"/>
                <w:sz w:val="14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AC4E8E" w:rsidRPr="00DB1BF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32"/>
                <w:szCs w:val="27"/>
              </w:rPr>
            </w:pPr>
          </w:p>
          <w:p w:rsidR="002A6CA4" w:rsidRPr="001D3481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AC4E8E" w:rsidRPr="00FC30A3" w:rsidRDefault="00B55157" w:rsidP="00AC4E8E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E39A5">
              <w:rPr>
                <w:rFonts w:ascii="PT Astra Serif" w:hAnsi="PT Astra Serif"/>
                <w:sz w:val="14"/>
                <w:szCs w:val="28"/>
              </w:rPr>
              <w:t xml:space="preserve"> </w:t>
            </w:r>
            <w:r w:rsidR="00AC4E8E" w:rsidRPr="00FC30A3">
              <w:rPr>
                <w:rFonts w:ascii="PT Astra Serif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AC4E8E" w:rsidRDefault="00AC4E8E" w:rsidP="00AC4E8E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AC4E8E" w:rsidRDefault="00AC4E8E" w:rsidP="00AC4E8E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AC4E8E" w:rsidRPr="000277BB" w:rsidRDefault="00AC4E8E" w:rsidP="00AC4E8E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AC4E8E" w:rsidRDefault="00AC4E8E" w:rsidP="00AC4E8E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E39A5" w:rsidRPr="009E39A5" w:rsidRDefault="00AC4E8E" w:rsidP="00AC4E8E">
            <w:pPr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</w:tc>
        <w:tc>
          <w:tcPr>
            <w:tcW w:w="5244" w:type="dxa"/>
          </w:tcPr>
          <w:p w:rsidR="00AC4E8E" w:rsidRPr="00FC30A3" w:rsidRDefault="00AC4E8E" w:rsidP="00AC4E8E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AC4E8E" w:rsidRPr="000B19C6" w:rsidRDefault="00AC4E8E" w:rsidP="00AC4E8E">
            <w:pPr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AC4E8E" w:rsidRDefault="00AC4E8E" w:rsidP="00AC4E8E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0B1836" w:rsidRPr="000B1836" w:rsidRDefault="000B1836" w:rsidP="007C40E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AC4E8E" w:rsidRPr="00FC30A3" w:rsidRDefault="00B55157" w:rsidP="00AC4E8E">
            <w:pPr>
              <w:rPr>
                <w:rFonts w:ascii="PT Astra Serif" w:hAnsi="PT Astra Serif"/>
                <w:sz w:val="28"/>
                <w:szCs w:val="28"/>
              </w:rPr>
            </w:pPr>
            <w:r w:rsidRPr="005D49E5">
              <w:rPr>
                <w:rFonts w:ascii="PT Astra Serif" w:hAnsi="PT Astra Serif"/>
                <w:sz w:val="14"/>
                <w:szCs w:val="28"/>
              </w:rPr>
              <w:t xml:space="preserve"> </w:t>
            </w:r>
            <w:r w:rsidR="00AC4E8E"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 w:rsidR="00AC4E8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AC4E8E"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 w:rsidR="00AC4E8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AC4E8E" w:rsidRPr="00FC30A3">
              <w:rPr>
                <w:rFonts w:ascii="PT Astra Serif" w:hAnsi="PT Astra Serif"/>
                <w:sz w:val="28"/>
                <w:szCs w:val="28"/>
              </w:rPr>
              <w:t xml:space="preserve">профессионального </w:t>
            </w:r>
            <w:proofErr w:type="spellStart"/>
            <w:r w:rsidR="00AC4E8E" w:rsidRPr="00FC30A3">
              <w:rPr>
                <w:rFonts w:ascii="PT Astra Serif" w:hAnsi="PT Astra Serif"/>
                <w:sz w:val="28"/>
                <w:szCs w:val="28"/>
              </w:rPr>
              <w:t>союзаработников</w:t>
            </w:r>
            <w:proofErr w:type="spellEnd"/>
            <w:r w:rsidR="00AC4E8E" w:rsidRPr="00FC30A3">
              <w:rPr>
                <w:rFonts w:ascii="PT Astra Serif" w:hAnsi="PT Astra Serif"/>
                <w:sz w:val="28"/>
                <w:szCs w:val="28"/>
              </w:rPr>
              <w:t xml:space="preserve"> здравоохранения РФ</w:t>
            </w:r>
          </w:p>
          <w:p w:rsidR="00AC4E8E" w:rsidRDefault="00AC4E8E" w:rsidP="00AC4E8E">
            <w:pPr>
              <w:jc w:val="both"/>
              <w:rPr>
                <w:rFonts w:ascii="PT Astra Serif" w:hAnsi="PT Astra Serif"/>
                <w:szCs w:val="28"/>
              </w:rPr>
            </w:pPr>
          </w:p>
          <w:p w:rsidR="00DB1BFA" w:rsidRDefault="00DB1BFA" w:rsidP="00EB72B1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5D49E5" w:rsidRPr="005D49E5" w:rsidRDefault="00AC4E8E" w:rsidP="00EB72B1">
            <w:pPr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</w:tc>
        <w:tc>
          <w:tcPr>
            <w:tcW w:w="5244" w:type="dxa"/>
          </w:tcPr>
          <w:p w:rsidR="00AC4E8E" w:rsidRPr="00EB72B1" w:rsidRDefault="00AC4E8E" w:rsidP="00AC4E8E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AC4E8E" w:rsidRDefault="00AC4E8E" w:rsidP="00AC4E8E">
            <w:pPr>
              <w:rPr>
                <w:rFonts w:ascii="PT Astra Serif" w:hAnsi="PT Astra Serif"/>
                <w:szCs w:val="28"/>
              </w:rPr>
            </w:pPr>
          </w:p>
          <w:p w:rsidR="00DB1BFA" w:rsidRPr="00DB1BFA" w:rsidRDefault="00DB1BFA" w:rsidP="00AC4E8E">
            <w:pPr>
              <w:rPr>
                <w:rFonts w:ascii="PT Astra Serif" w:hAnsi="PT Astra Serif"/>
                <w:sz w:val="24"/>
                <w:szCs w:val="28"/>
              </w:rPr>
            </w:pPr>
          </w:p>
          <w:p w:rsidR="00AC02D4" w:rsidRPr="00FC30A3" w:rsidRDefault="00AC4E8E" w:rsidP="00AC4E8E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</w:tr>
      <w:tr w:rsidR="00292001" w:rsidRPr="00FC30A3" w:rsidTr="00C0363E">
        <w:trPr>
          <w:trHeight w:val="1578"/>
        </w:trPr>
        <w:tc>
          <w:tcPr>
            <w:tcW w:w="4962" w:type="dxa"/>
          </w:tcPr>
          <w:p w:rsidR="00EB72B1" w:rsidRPr="00FC30A3" w:rsidRDefault="00EB72B1" w:rsidP="00EB72B1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EB72B1" w:rsidRDefault="00EB72B1" w:rsidP="00EB72B1">
            <w:pPr>
              <w:spacing w:after="0"/>
              <w:jc w:val="both"/>
              <w:rPr>
                <w:rFonts w:ascii="PT Astra Serif" w:hAnsi="PT Astra Serif"/>
                <w:sz w:val="40"/>
                <w:szCs w:val="27"/>
              </w:rPr>
            </w:pPr>
          </w:p>
          <w:p w:rsidR="00EB72B1" w:rsidRPr="00EB72B1" w:rsidRDefault="00EB72B1" w:rsidP="00EB72B1">
            <w:pPr>
              <w:spacing w:after="0"/>
              <w:jc w:val="both"/>
              <w:rPr>
                <w:rFonts w:ascii="PT Astra Serif" w:hAnsi="PT Astra Serif"/>
                <w:sz w:val="32"/>
                <w:szCs w:val="27"/>
              </w:rPr>
            </w:pPr>
          </w:p>
          <w:p w:rsidR="00EB72B1" w:rsidRDefault="00EB72B1" w:rsidP="00EB72B1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  <w:p w:rsidR="00292001" w:rsidRPr="000B1836" w:rsidRDefault="00292001" w:rsidP="002E4B27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F204B1" w:rsidRPr="00FC30A3" w:rsidRDefault="00F204B1" w:rsidP="00EB72B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BF1601">
      <w:footerReference w:type="default" r:id="rId8"/>
      <w:pgSz w:w="11906" w:h="16838"/>
      <w:pgMar w:top="851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EB0" w:rsidRDefault="00B64EB0" w:rsidP="007C2EF7">
      <w:pPr>
        <w:spacing w:after="0" w:line="240" w:lineRule="auto"/>
      </w:pPr>
      <w:r>
        <w:separator/>
      </w:r>
    </w:p>
  </w:endnote>
  <w:endnote w:type="continuationSeparator" w:id="0">
    <w:p w:rsidR="00B64EB0" w:rsidRDefault="00B64EB0" w:rsidP="007C2EF7">
      <w:pPr>
        <w:spacing w:after="0" w:line="240" w:lineRule="auto"/>
      </w:pPr>
      <w:r>
        <w:continuationSeparator/>
      </w:r>
    </w:p>
  </w:endnote>
  <w:endnote w:type="continuationNotice" w:id="1">
    <w:p w:rsidR="00B64EB0" w:rsidRDefault="00B64E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EB0" w:rsidRDefault="00B64EB0" w:rsidP="007C2EF7">
      <w:pPr>
        <w:spacing w:after="0" w:line="240" w:lineRule="auto"/>
      </w:pPr>
      <w:r>
        <w:separator/>
      </w:r>
    </w:p>
  </w:footnote>
  <w:footnote w:type="continuationSeparator" w:id="0">
    <w:p w:rsidR="00B64EB0" w:rsidRDefault="00B64EB0" w:rsidP="007C2EF7">
      <w:pPr>
        <w:spacing w:after="0" w:line="240" w:lineRule="auto"/>
      </w:pPr>
      <w:r>
        <w:continuationSeparator/>
      </w:r>
    </w:p>
  </w:footnote>
  <w:footnote w:type="continuationNotice" w:id="1">
    <w:p w:rsidR="00B64EB0" w:rsidRDefault="00B64EB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0DC"/>
    <w:rsid w:val="0004396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733"/>
    <w:rsid w:val="0006482C"/>
    <w:rsid w:val="000652DD"/>
    <w:rsid w:val="00066216"/>
    <w:rsid w:val="00066E08"/>
    <w:rsid w:val="00067F31"/>
    <w:rsid w:val="000702D6"/>
    <w:rsid w:val="00070495"/>
    <w:rsid w:val="0007193C"/>
    <w:rsid w:val="00073586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EC"/>
    <w:rsid w:val="001266DE"/>
    <w:rsid w:val="001270CE"/>
    <w:rsid w:val="0012712D"/>
    <w:rsid w:val="001275CD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DF4"/>
    <w:rsid w:val="001F5A06"/>
    <w:rsid w:val="001F717B"/>
    <w:rsid w:val="0020025B"/>
    <w:rsid w:val="00201E57"/>
    <w:rsid w:val="0020252C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21B0"/>
    <w:rsid w:val="0025293A"/>
    <w:rsid w:val="00254A4A"/>
    <w:rsid w:val="00254F1C"/>
    <w:rsid w:val="00257073"/>
    <w:rsid w:val="00257871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5C8B"/>
    <w:rsid w:val="002B612D"/>
    <w:rsid w:val="002B6F8A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6655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1899"/>
    <w:rsid w:val="00512EE0"/>
    <w:rsid w:val="005144AA"/>
    <w:rsid w:val="00514D27"/>
    <w:rsid w:val="0051502E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62A"/>
    <w:rsid w:val="005D49E5"/>
    <w:rsid w:val="005D54C0"/>
    <w:rsid w:val="005D712D"/>
    <w:rsid w:val="005E0940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8D2"/>
    <w:rsid w:val="006170D2"/>
    <w:rsid w:val="00617651"/>
    <w:rsid w:val="006205E5"/>
    <w:rsid w:val="00620671"/>
    <w:rsid w:val="006209F5"/>
    <w:rsid w:val="00620EA3"/>
    <w:rsid w:val="0062138A"/>
    <w:rsid w:val="00622E3D"/>
    <w:rsid w:val="0062362F"/>
    <w:rsid w:val="00623900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634E"/>
    <w:rsid w:val="007564C6"/>
    <w:rsid w:val="00756877"/>
    <w:rsid w:val="00756D83"/>
    <w:rsid w:val="00757D56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40E4"/>
    <w:rsid w:val="007C53F8"/>
    <w:rsid w:val="007C5BE0"/>
    <w:rsid w:val="007C653A"/>
    <w:rsid w:val="007C7538"/>
    <w:rsid w:val="007C76BC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313A"/>
    <w:rsid w:val="008840F9"/>
    <w:rsid w:val="00884E1D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19AA"/>
    <w:rsid w:val="008F33A0"/>
    <w:rsid w:val="008F5A1A"/>
    <w:rsid w:val="008F6753"/>
    <w:rsid w:val="008F72D9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99"/>
    <w:rsid w:val="00913AD9"/>
    <w:rsid w:val="009147F8"/>
    <w:rsid w:val="0091663B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4E8E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A17"/>
    <w:rsid w:val="00C70B56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E1B"/>
    <w:rsid w:val="00CD71E0"/>
    <w:rsid w:val="00CD7B64"/>
    <w:rsid w:val="00CD7DF2"/>
    <w:rsid w:val="00CE03DC"/>
    <w:rsid w:val="00CE0910"/>
    <w:rsid w:val="00CE0D82"/>
    <w:rsid w:val="00CE0DE1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3BCC"/>
    <w:rsid w:val="00D13E3B"/>
    <w:rsid w:val="00D147E6"/>
    <w:rsid w:val="00D14CDD"/>
    <w:rsid w:val="00D14F50"/>
    <w:rsid w:val="00D17D12"/>
    <w:rsid w:val="00D20E0C"/>
    <w:rsid w:val="00D21161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5C7"/>
    <w:rsid w:val="00D77E20"/>
    <w:rsid w:val="00D81A9C"/>
    <w:rsid w:val="00D82E00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78D"/>
    <w:rsid w:val="00E36D05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45AD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AF5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30867"/>
    <w:rsid w:val="00F31395"/>
    <w:rsid w:val="00F3308B"/>
    <w:rsid w:val="00F335A4"/>
    <w:rsid w:val="00F335B1"/>
    <w:rsid w:val="00F337BC"/>
    <w:rsid w:val="00F3399F"/>
    <w:rsid w:val="00F33E77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2419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9DE6E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B24FE-787F-4188-91A6-7604CC115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3168</Words>
  <Characters>18061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2</cp:revision>
  <cp:lastPrinted>2024-03-26T11:16:00Z</cp:lastPrinted>
  <dcterms:created xsi:type="dcterms:W3CDTF">2024-08-28T09:22:00Z</dcterms:created>
  <dcterms:modified xsi:type="dcterms:W3CDTF">2024-08-28T09:22:00Z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